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89" w:rsidRPr="00447689" w:rsidRDefault="00447689" w:rsidP="004476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44768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Туберкулез излечим!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 в лечении достигается искусством врача и волей больного. Хорошо поддается лечению недавно начавшееся заболевание.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каждый больной открытой формой туберкулеза инфицирует 10-15 человек в год. Единственный метод раннего выявления туберкулеза это флюорография.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ТУБЕРКУЛЕЗ – хроническое инфекционное заболевание, при котором источником инфекции являются больные туберкулезом люди и животные. Лечение больного туберкулезом – комплексное и состоит из трех этапов: СТАЦИОНАРНОГО, САНАТОРНОГО И АМБУЛАТОРНОГО. После выявления заболевания больной сразу должен быть госпитализирован в туберкулезный  стационар, где начинается основной курс лечения ЛЕКАРСТВЕННЫМИ ПРЕПАРАТАМИ.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Продолжительность курса лечения каждого больного различна и зависит от формы процесса - от 8 до 18 месяцев.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ПОМНИТЕ! При нерегулярном приеме лекарственных средств туберкулезные палочки скорее и чаще привыкают к ним, что вызывает лекарственную устойчивость, и излечение затягивается на длительный срок или вообще не наступает. При этом хирургические вмешательства существенно увеличивают частоту благополучных исходов и сокращают сроки лечения.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Важную роль в лечении больных всеми формами туберкулеза играет ЛЕЧЕБНОЕ ПИТАНИЕ. Необходимо достаточное  количество белков животного и растительного происхождения, микроэлементов (кальций, натрий, фосфор), содержащихся в молочных продуктах, рыбе, помидорах, капусте, ВИТАМИНОВ группы В, А, С, находящихся в молочных продуктах, мясе, рыбе, хлебе, горохе, бобах, овощах и фруктах.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этапом лечения после выписки из стационара является САНАТОРНОЕ лечение с использованием природных факторов – воздуха, солнца, воды, рационального питания, покоя и физической тренировки.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Большим успехом у больных пользуются санатории с кумысолечением. В кумысе содержатся белки, ферменты и витамины, что улучшает общее состояние больного, повышает аппетит, нормализует функцию желудочно-кишечного тракта и облегчает переносимость противотуберкулезных препаратов.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санатория больной продолжает лечение АМБУЛАТОРНО, сроки которого определяются врачом в зависимости от характера и течения болезни, переносимости лекарств.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 амбулаторного этапа лечения зависит от выполнения больным всех назначений врача. Это, прежде всего, РЕГУЛЯРНЫЙ ПРИЕМ МЕДИКАМЕНТОВ, соблюдение режима питания, труда и отдыха. Если все эти условия выполняются, то подавляющее большинство больных излечивается.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основного курса лечения в последующие 2 года принимать весной и осенью противотуберкулезные препараты для профилактики обострений и возврата болезни.</w: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ПОМНИТЕ! Когда лечение проводится беспорядочно, нарушается режим, имеет место употребление алкоголя, возможно обострение болезни и переход ее в хроническую форму.</w:t>
      </w:r>
    </w:p>
    <w:p w:rsidR="00447689" w:rsidRPr="00447689" w:rsidRDefault="00447689" w:rsidP="004476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447689" w:rsidRPr="00447689" w:rsidRDefault="00447689" w:rsidP="004476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© Министерство здравоохранения Пермского края</w:t>
      </w:r>
    </w:p>
    <w:p w:rsidR="00447689" w:rsidRPr="00447689" w:rsidRDefault="00447689" w:rsidP="00447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ГБУЗ ПК «ПКД «Фтизиопульмонология»</w:t>
      </w:r>
    </w:p>
    <w:p w:rsidR="00447689" w:rsidRPr="00447689" w:rsidRDefault="00447689" w:rsidP="00447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76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Пермь, 2013</w:t>
      </w:r>
    </w:p>
    <w:p w:rsidR="00447689" w:rsidRPr="00447689" w:rsidRDefault="00447689" w:rsidP="00447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7689" w:rsidRPr="00447689" w:rsidRDefault="00447689" w:rsidP="00447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267200" cy="3020060"/>
            <wp:effectExtent l="19050" t="0" r="0" b="0"/>
            <wp:docPr id="2" name="Рисунок 2" descr="http://tubdisp.medicalperm.ru/upload/versions/36194/38666/buklet-tb-izlechim1min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ubdisp.medicalperm.ru/upload/versions/36194/38666/buklet-tb-izlechim1min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02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689" w:rsidRPr="00447689" w:rsidRDefault="00447689" w:rsidP="00447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4267200" cy="3041015"/>
            <wp:effectExtent l="19050" t="0" r="0" b="0"/>
            <wp:docPr id="3" name="Рисунок 3" descr="http://tubdisp.medicalperm.ru/upload/versions/36194/38666/buklet-tb-izlechim2min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ubdisp.medicalperm.ru/upload/versions/36194/38666/buklet-tb-izlechim2min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04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0D55" w:rsidRDefault="00320D55"/>
    <w:sectPr w:rsidR="00320D55" w:rsidSect="0032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447689"/>
    <w:rsid w:val="00054408"/>
    <w:rsid w:val="000859B0"/>
    <w:rsid w:val="0008735A"/>
    <w:rsid w:val="000877BF"/>
    <w:rsid w:val="00091500"/>
    <w:rsid w:val="00093808"/>
    <w:rsid w:val="00101037"/>
    <w:rsid w:val="00115A7B"/>
    <w:rsid w:val="00142D4E"/>
    <w:rsid w:val="00160257"/>
    <w:rsid w:val="0017416F"/>
    <w:rsid w:val="00185273"/>
    <w:rsid w:val="00185813"/>
    <w:rsid w:val="00187C8D"/>
    <w:rsid w:val="00193B72"/>
    <w:rsid w:val="001A6BE2"/>
    <w:rsid w:val="00213CF2"/>
    <w:rsid w:val="0021515D"/>
    <w:rsid w:val="00217530"/>
    <w:rsid w:val="0024757F"/>
    <w:rsid w:val="00261DDD"/>
    <w:rsid w:val="00284138"/>
    <w:rsid w:val="0028705D"/>
    <w:rsid w:val="002A6ED5"/>
    <w:rsid w:val="002C6F9B"/>
    <w:rsid w:val="002D4A97"/>
    <w:rsid w:val="002D5AF9"/>
    <w:rsid w:val="002F7134"/>
    <w:rsid w:val="002F72B6"/>
    <w:rsid w:val="0030388A"/>
    <w:rsid w:val="0030553D"/>
    <w:rsid w:val="00320D55"/>
    <w:rsid w:val="00336B7B"/>
    <w:rsid w:val="0036257C"/>
    <w:rsid w:val="003979DB"/>
    <w:rsid w:val="003C624B"/>
    <w:rsid w:val="00415E06"/>
    <w:rsid w:val="00424A67"/>
    <w:rsid w:val="004317FD"/>
    <w:rsid w:val="0043605B"/>
    <w:rsid w:val="00436454"/>
    <w:rsid w:val="00442CFE"/>
    <w:rsid w:val="0044462E"/>
    <w:rsid w:val="004449D2"/>
    <w:rsid w:val="00447689"/>
    <w:rsid w:val="00453047"/>
    <w:rsid w:val="00454E52"/>
    <w:rsid w:val="004615D6"/>
    <w:rsid w:val="00473AF5"/>
    <w:rsid w:val="004830C6"/>
    <w:rsid w:val="00495C4C"/>
    <w:rsid w:val="004A23DB"/>
    <w:rsid w:val="004C19A4"/>
    <w:rsid w:val="004C3335"/>
    <w:rsid w:val="004E0D54"/>
    <w:rsid w:val="004E3149"/>
    <w:rsid w:val="004F2CBD"/>
    <w:rsid w:val="00520DDE"/>
    <w:rsid w:val="00527E49"/>
    <w:rsid w:val="00542DCE"/>
    <w:rsid w:val="00543682"/>
    <w:rsid w:val="0058188A"/>
    <w:rsid w:val="0059440D"/>
    <w:rsid w:val="005A6995"/>
    <w:rsid w:val="005A7668"/>
    <w:rsid w:val="005B272B"/>
    <w:rsid w:val="005E281E"/>
    <w:rsid w:val="005F23FB"/>
    <w:rsid w:val="005F5948"/>
    <w:rsid w:val="00620CDE"/>
    <w:rsid w:val="00643951"/>
    <w:rsid w:val="00654539"/>
    <w:rsid w:val="00674CA1"/>
    <w:rsid w:val="006923ED"/>
    <w:rsid w:val="006B33A4"/>
    <w:rsid w:val="006B7CFE"/>
    <w:rsid w:val="006C090F"/>
    <w:rsid w:val="007250FE"/>
    <w:rsid w:val="00741B83"/>
    <w:rsid w:val="0075357C"/>
    <w:rsid w:val="00756280"/>
    <w:rsid w:val="00770505"/>
    <w:rsid w:val="00780A62"/>
    <w:rsid w:val="00792EEA"/>
    <w:rsid w:val="007D36AF"/>
    <w:rsid w:val="00841488"/>
    <w:rsid w:val="0084551B"/>
    <w:rsid w:val="00847920"/>
    <w:rsid w:val="00865068"/>
    <w:rsid w:val="008B3C24"/>
    <w:rsid w:val="008F2417"/>
    <w:rsid w:val="009039CD"/>
    <w:rsid w:val="009662F5"/>
    <w:rsid w:val="00986623"/>
    <w:rsid w:val="009F2BBE"/>
    <w:rsid w:val="009F32A8"/>
    <w:rsid w:val="00A006E1"/>
    <w:rsid w:val="00A049C1"/>
    <w:rsid w:val="00A11AB3"/>
    <w:rsid w:val="00A25D50"/>
    <w:rsid w:val="00A36DB6"/>
    <w:rsid w:val="00A44385"/>
    <w:rsid w:val="00A7608A"/>
    <w:rsid w:val="00A922F6"/>
    <w:rsid w:val="00A92D4B"/>
    <w:rsid w:val="00AE4DF6"/>
    <w:rsid w:val="00AF5285"/>
    <w:rsid w:val="00B31223"/>
    <w:rsid w:val="00B45379"/>
    <w:rsid w:val="00B50C16"/>
    <w:rsid w:val="00B65447"/>
    <w:rsid w:val="00B74264"/>
    <w:rsid w:val="00BA36FD"/>
    <w:rsid w:val="00BD660C"/>
    <w:rsid w:val="00BF6A2D"/>
    <w:rsid w:val="00C6309E"/>
    <w:rsid w:val="00C74617"/>
    <w:rsid w:val="00CB749F"/>
    <w:rsid w:val="00CF3AFE"/>
    <w:rsid w:val="00D02384"/>
    <w:rsid w:val="00D05654"/>
    <w:rsid w:val="00D42DDF"/>
    <w:rsid w:val="00D678D4"/>
    <w:rsid w:val="00D82F21"/>
    <w:rsid w:val="00D97CA8"/>
    <w:rsid w:val="00DC249A"/>
    <w:rsid w:val="00E0243C"/>
    <w:rsid w:val="00E4149C"/>
    <w:rsid w:val="00E66B68"/>
    <w:rsid w:val="00E84059"/>
    <w:rsid w:val="00E93559"/>
    <w:rsid w:val="00EA0FF4"/>
    <w:rsid w:val="00EC0008"/>
    <w:rsid w:val="00EE2D39"/>
    <w:rsid w:val="00F06CC0"/>
    <w:rsid w:val="00F11278"/>
    <w:rsid w:val="00F17B7E"/>
    <w:rsid w:val="00F20999"/>
    <w:rsid w:val="00F24736"/>
    <w:rsid w:val="00F36358"/>
    <w:rsid w:val="00F55790"/>
    <w:rsid w:val="00F86FB7"/>
    <w:rsid w:val="00FA116E"/>
    <w:rsid w:val="00FB2740"/>
    <w:rsid w:val="00FE012E"/>
    <w:rsid w:val="00FE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D55"/>
  </w:style>
  <w:style w:type="paragraph" w:styleId="2">
    <w:name w:val="heading 2"/>
    <w:basedOn w:val="a"/>
    <w:link w:val="20"/>
    <w:uiPriority w:val="9"/>
    <w:qFormat/>
    <w:rsid w:val="004476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4768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447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4768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47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76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6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ubdisp.medicalperm.ru/upload/versions/36194/38666/buklet-tb-izlechim2.jp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tubdisp.medicalperm.ru/upload/versions/36194/38666/buklet-tb-izlechim1.jp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2415</Characters>
  <Application>Microsoft Office Word</Application>
  <DocSecurity>0</DocSecurity>
  <Lines>20</Lines>
  <Paragraphs>5</Paragraphs>
  <ScaleCrop>false</ScaleCrop>
  <Company>Hewlett-Packard</Company>
  <LinksUpToDate>false</LinksUpToDate>
  <CharactersWithSpaces>2833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2017-04-20T15:04:00Z</dcterms:created>
  <dcterms:modified xsi:type="dcterms:W3CDTF">2017-04-20T15:04:00Z</dcterms:modified>
</cp:coreProperties>
</file>