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6"/>
        <w:gridCol w:w="8985"/>
      </w:tblGrid>
      <w:tr w:rsidR="00A1799A" w:rsidRPr="00B41A9B" w:rsidTr="00A1799A">
        <w:tc>
          <w:tcPr>
            <w:tcW w:w="586" w:type="dxa"/>
          </w:tcPr>
          <w:p w:rsidR="00A1799A" w:rsidRPr="00B41A9B" w:rsidRDefault="00A1799A" w:rsidP="009549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A9B">
              <w:rPr>
                <w:noProof/>
                <w:lang w:eastAsia="ru-RU"/>
              </w:rPr>
              <w:drawing>
                <wp:inline distT="0" distB="0" distL="0" distR="0" wp14:anchorId="0B4AE9E1" wp14:editId="53FB202C">
                  <wp:extent cx="235105" cy="39613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529" cy="3985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85" w:type="dxa"/>
          </w:tcPr>
          <w:p w:rsidR="00A1799A" w:rsidRPr="00B41A9B" w:rsidRDefault="00A1799A" w:rsidP="00A179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1A9B">
              <w:rPr>
                <w:rFonts w:ascii="Times New Roman" w:hAnsi="Times New Roman" w:cs="Times New Roman"/>
                <w:b/>
                <w:sz w:val="28"/>
                <w:szCs w:val="28"/>
              </w:rPr>
              <w:t>ГБУЗ ПК «Клинический фтизиопульмонологический медицинский центр»</w:t>
            </w:r>
          </w:p>
        </w:tc>
      </w:tr>
    </w:tbl>
    <w:p w:rsidR="003071DD" w:rsidRPr="00B41A9B" w:rsidRDefault="003071DD" w:rsidP="009549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7053"/>
      </w:tblGrid>
      <w:tr w:rsidR="00A1799A" w:rsidRPr="00B41A9B" w:rsidTr="00A1799A">
        <w:tc>
          <w:tcPr>
            <w:tcW w:w="2518" w:type="dxa"/>
          </w:tcPr>
          <w:p w:rsidR="00A1799A" w:rsidRPr="00B41A9B" w:rsidRDefault="005C4B52" w:rsidP="00131F1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1A9B">
              <w:rPr>
                <w:rFonts w:ascii="Times New Roman" w:hAnsi="Times New Roman" w:cs="Times New Roman"/>
                <w:b/>
                <w:sz w:val="28"/>
                <w:szCs w:val="28"/>
              </w:rPr>
              <w:t>Дата в 202</w:t>
            </w:r>
            <w:r w:rsidR="00131F1E" w:rsidRPr="00B41A9B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A1799A" w:rsidRPr="00B41A9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году:</w:t>
            </w:r>
          </w:p>
        </w:tc>
        <w:tc>
          <w:tcPr>
            <w:tcW w:w="7053" w:type="dxa"/>
          </w:tcPr>
          <w:p w:rsidR="00A1799A" w:rsidRPr="00B41A9B" w:rsidRDefault="00A1799A" w:rsidP="00131F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A9B">
              <w:rPr>
                <w:rFonts w:ascii="Times New Roman" w:hAnsi="Times New Roman" w:cs="Times New Roman"/>
                <w:sz w:val="28"/>
                <w:szCs w:val="28"/>
              </w:rPr>
              <w:t xml:space="preserve">24 марта, </w:t>
            </w:r>
            <w:r w:rsidR="00131F1E" w:rsidRPr="00B41A9B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</w:tc>
      </w:tr>
      <w:tr w:rsidR="00A1799A" w:rsidRPr="00B41A9B" w:rsidTr="00A1799A">
        <w:tc>
          <w:tcPr>
            <w:tcW w:w="2518" w:type="dxa"/>
          </w:tcPr>
          <w:p w:rsidR="00A1799A" w:rsidRPr="00B41A9B" w:rsidRDefault="00A1799A" w:rsidP="009549E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1A9B">
              <w:rPr>
                <w:rFonts w:ascii="Times New Roman" w:hAnsi="Times New Roman" w:cs="Times New Roman"/>
                <w:b/>
                <w:sz w:val="28"/>
                <w:szCs w:val="28"/>
              </w:rPr>
              <w:t>Учрежден:</w:t>
            </w:r>
          </w:p>
        </w:tc>
        <w:tc>
          <w:tcPr>
            <w:tcW w:w="7053" w:type="dxa"/>
          </w:tcPr>
          <w:p w:rsidR="00A1799A" w:rsidRPr="00B41A9B" w:rsidRDefault="00A1799A" w:rsidP="009549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A9B">
              <w:rPr>
                <w:rFonts w:ascii="Times New Roman" w:hAnsi="Times New Roman" w:cs="Times New Roman"/>
                <w:sz w:val="28"/>
                <w:szCs w:val="28"/>
              </w:rPr>
              <w:t>ВОЗ и Международным союзом борьбы с туберкулезом и легочными заболеваниями в 1982 году</w:t>
            </w:r>
          </w:p>
        </w:tc>
      </w:tr>
      <w:tr w:rsidR="00A1799A" w:rsidRPr="00B41A9B" w:rsidTr="00A1799A">
        <w:tc>
          <w:tcPr>
            <w:tcW w:w="2518" w:type="dxa"/>
          </w:tcPr>
          <w:p w:rsidR="00A1799A" w:rsidRPr="00B41A9B" w:rsidRDefault="00A1799A" w:rsidP="009549E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1A9B">
              <w:rPr>
                <w:rFonts w:ascii="Times New Roman" w:hAnsi="Times New Roman" w:cs="Times New Roman"/>
                <w:b/>
                <w:sz w:val="28"/>
                <w:szCs w:val="28"/>
              </w:rPr>
              <w:t>Значение:</w:t>
            </w:r>
          </w:p>
        </w:tc>
        <w:tc>
          <w:tcPr>
            <w:tcW w:w="7053" w:type="dxa"/>
          </w:tcPr>
          <w:p w:rsidR="00A1799A" w:rsidRPr="00B41A9B" w:rsidRDefault="00F56FB9" w:rsidP="009549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41A9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A1799A" w:rsidRPr="00B41A9B">
              <w:rPr>
                <w:rFonts w:ascii="Times New Roman" w:hAnsi="Times New Roman" w:cs="Times New Roman"/>
                <w:sz w:val="28"/>
                <w:szCs w:val="28"/>
              </w:rPr>
              <w:t>риурочен</w:t>
            </w:r>
            <w:proofErr w:type="gramEnd"/>
            <w:r w:rsidR="00A1799A" w:rsidRPr="00B41A9B">
              <w:rPr>
                <w:rFonts w:ascii="Times New Roman" w:hAnsi="Times New Roman" w:cs="Times New Roman"/>
                <w:sz w:val="28"/>
                <w:szCs w:val="28"/>
              </w:rPr>
              <w:t xml:space="preserve"> к открытию Р. Кохом возбудителя туберкулеза 24.03.1882</w:t>
            </w:r>
          </w:p>
        </w:tc>
      </w:tr>
      <w:tr w:rsidR="00A1799A" w:rsidRPr="00B41A9B" w:rsidTr="00A1799A">
        <w:tc>
          <w:tcPr>
            <w:tcW w:w="2518" w:type="dxa"/>
          </w:tcPr>
          <w:p w:rsidR="00A1799A" w:rsidRPr="00B41A9B" w:rsidRDefault="00A1799A" w:rsidP="009549E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1A9B">
              <w:rPr>
                <w:rFonts w:ascii="Times New Roman" w:hAnsi="Times New Roman" w:cs="Times New Roman"/>
                <w:b/>
                <w:sz w:val="28"/>
                <w:szCs w:val="28"/>
              </w:rPr>
              <w:t>Символ:</w:t>
            </w:r>
          </w:p>
        </w:tc>
        <w:tc>
          <w:tcPr>
            <w:tcW w:w="7053" w:type="dxa"/>
          </w:tcPr>
          <w:p w:rsidR="00A1799A" w:rsidRPr="00B41A9B" w:rsidRDefault="00F56FB9" w:rsidP="009549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A9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A1799A" w:rsidRPr="00B41A9B">
              <w:rPr>
                <w:rFonts w:ascii="Times New Roman" w:hAnsi="Times New Roman" w:cs="Times New Roman"/>
                <w:sz w:val="28"/>
                <w:szCs w:val="28"/>
              </w:rPr>
              <w:t>елая ромашка</w:t>
            </w:r>
          </w:p>
        </w:tc>
      </w:tr>
      <w:tr w:rsidR="00A1799A" w:rsidRPr="00B41A9B" w:rsidTr="00A1799A">
        <w:tc>
          <w:tcPr>
            <w:tcW w:w="2518" w:type="dxa"/>
          </w:tcPr>
          <w:p w:rsidR="00A1799A" w:rsidRPr="00B41A9B" w:rsidRDefault="00A1799A" w:rsidP="009549E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1A9B">
              <w:rPr>
                <w:rFonts w:ascii="Times New Roman" w:hAnsi="Times New Roman" w:cs="Times New Roman"/>
                <w:b/>
                <w:sz w:val="28"/>
                <w:szCs w:val="28"/>
              </w:rPr>
              <w:t>Традиции:</w:t>
            </w:r>
          </w:p>
        </w:tc>
        <w:tc>
          <w:tcPr>
            <w:tcW w:w="7053" w:type="dxa"/>
          </w:tcPr>
          <w:p w:rsidR="00A1799A" w:rsidRPr="00B41A9B" w:rsidRDefault="00F56FB9" w:rsidP="009549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A9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1799A" w:rsidRPr="00B41A9B">
              <w:rPr>
                <w:rFonts w:ascii="Times New Roman" w:hAnsi="Times New Roman" w:cs="Times New Roman"/>
                <w:sz w:val="28"/>
                <w:szCs w:val="28"/>
              </w:rPr>
              <w:t xml:space="preserve">портивные соревнования; публичные лекции, семинары, конференции, </w:t>
            </w:r>
            <w:proofErr w:type="spellStart"/>
            <w:r w:rsidR="00A1799A" w:rsidRPr="00B41A9B">
              <w:rPr>
                <w:rFonts w:ascii="Times New Roman" w:hAnsi="Times New Roman" w:cs="Times New Roman"/>
                <w:sz w:val="28"/>
                <w:szCs w:val="28"/>
              </w:rPr>
              <w:t>флешмобы</w:t>
            </w:r>
            <w:proofErr w:type="spellEnd"/>
            <w:r w:rsidR="00A1799A" w:rsidRPr="00B41A9B">
              <w:rPr>
                <w:rFonts w:ascii="Times New Roman" w:hAnsi="Times New Roman" w:cs="Times New Roman"/>
                <w:sz w:val="28"/>
                <w:szCs w:val="28"/>
              </w:rPr>
              <w:t>; раздача агитационной продукции</w:t>
            </w:r>
          </w:p>
        </w:tc>
      </w:tr>
    </w:tbl>
    <w:p w:rsidR="00131F1E" w:rsidRPr="00B41A9B" w:rsidRDefault="00131F1E" w:rsidP="009549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2202" w:rsidRPr="00B41A9B" w:rsidRDefault="00E12202" w:rsidP="00E12202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1A9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год 24 марта мы отмечаем Всемирный день борьбы с туберкулезом, чтобы привлечь внимание общественности к катастрофическим медицинским, социальным и экономическим последствиям этой болезни и активизировать усилия по ликвидации глобальной эпидемии туберкулеза. В этот день в 1882 г. доктор Роберт Кох объявил об открытии бактерии, вызывающей туберкулез, что сделало возможным дальнейший поиск средств диагностики и лечения этого заболевания.</w:t>
      </w:r>
    </w:p>
    <w:p w:rsidR="00E12202" w:rsidRPr="00B41A9B" w:rsidRDefault="00131F1E" w:rsidP="00CA3E6A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41A9B">
        <w:rPr>
          <w:rFonts w:ascii="Times New Roman" w:eastAsia="Times New Roman" w:hAnsi="Times New Roman" w:cs="Times New Roman"/>
          <w:sz w:val="24"/>
          <w:szCs w:val="24"/>
          <w:lang w:eastAsia="ru-RU"/>
        </w:rPr>
        <w:t>Туберкулез остается одним из самых смертоносных инфекционных заболеваний в мире.</w:t>
      </w:r>
      <w:r w:rsidR="00B41A9B" w:rsidRPr="00B41A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3E6A" w:rsidRPr="00B41A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Туберкулез продолжает разрушать жизни миллионов людей во всем мире, вызывая тяжелые последствия для здоровья, а также социальной и экономической сферы. </w:t>
      </w:r>
    </w:p>
    <w:p w:rsidR="00131F1E" w:rsidRPr="00B41A9B" w:rsidRDefault="00B41A9B" w:rsidP="00131F1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1A9B">
        <w:rPr>
          <w:rFonts w:ascii="Times New Roman" w:hAnsi="Times New Roman" w:cs="Times New Roman"/>
          <w:sz w:val="28"/>
          <w:szCs w:val="28"/>
        </w:rPr>
        <w:tab/>
      </w:r>
      <w:r w:rsidR="00131F1E" w:rsidRPr="00B41A9B">
        <w:rPr>
          <w:rFonts w:ascii="Times New Roman" w:hAnsi="Times New Roman" w:cs="Times New Roman"/>
          <w:sz w:val="28"/>
          <w:szCs w:val="28"/>
        </w:rPr>
        <w:t xml:space="preserve">Тема Всемирного дня борьбы с туберкулезом 2026 года — « </w:t>
      </w:r>
      <w:r w:rsidR="00131F1E" w:rsidRPr="00B41A9B">
        <w:rPr>
          <w:rFonts w:ascii="Times New Roman" w:hAnsi="Times New Roman" w:cs="Times New Roman"/>
          <w:b/>
          <w:bCs/>
          <w:sz w:val="28"/>
          <w:szCs w:val="28"/>
        </w:rPr>
        <w:t>Да! Мы можем покончить с туберкулезом!</w:t>
      </w:r>
      <w:r w:rsidR="00131F1E" w:rsidRPr="00B41A9B">
        <w:rPr>
          <w:rFonts w:ascii="Times New Roman" w:hAnsi="Times New Roman" w:cs="Times New Roman"/>
          <w:sz w:val="28"/>
          <w:szCs w:val="28"/>
        </w:rPr>
        <w:t xml:space="preserve"> » </w:t>
      </w:r>
    </w:p>
    <w:p w:rsidR="009549E9" w:rsidRPr="00B41A9B" w:rsidRDefault="009549E9" w:rsidP="009549E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549E9" w:rsidRPr="00B41A9B" w:rsidRDefault="009549E9" w:rsidP="009549E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41A9B">
        <w:rPr>
          <w:rFonts w:ascii="Times New Roman" w:hAnsi="Times New Roman" w:cs="Times New Roman"/>
          <w:sz w:val="24"/>
          <w:szCs w:val="24"/>
        </w:rPr>
        <w:t>Основными мероприятиями, способными предупредить распространение туберкулеза являются:</w:t>
      </w:r>
    </w:p>
    <w:p w:rsidR="009549E9" w:rsidRPr="00B41A9B" w:rsidRDefault="009549E9" w:rsidP="009549E9">
      <w:pPr>
        <w:pStyle w:val="a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41A9B">
        <w:rPr>
          <w:rFonts w:ascii="Times New Roman" w:hAnsi="Times New Roman" w:cs="Times New Roman"/>
          <w:sz w:val="24"/>
          <w:szCs w:val="24"/>
        </w:rPr>
        <w:t>иммунизация детского населения</w:t>
      </w:r>
      <w:r w:rsidR="00335835">
        <w:rPr>
          <w:rFonts w:ascii="Times New Roman" w:hAnsi="Times New Roman" w:cs="Times New Roman"/>
          <w:sz w:val="24"/>
          <w:szCs w:val="24"/>
        </w:rPr>
        <w:t xml:space="preserve"> (вакцинация БЦЖ)</w:t>
      </w:r>
      <w:r w:rsidRPr="00B41A9B">
        <w:rPr>
          <w:rFonts w:ascii="Times New Roman" w:hAnsi="Times New Roman" w:cs="Times New Roman"/>
          <w:sz w:val="24"/>
          <w:szCs w:val="24"/>
        </w:rPr>
        <w:t>;</w:t>
      </w:r>
    </w:p>
    <w:p w:rsidR="009549E9" w:rsidRPr="00B41A9B" w:rsidRDefault="009549E9" w:rsidP="009549E9">
      <w:pPr>
        <w:pStyle w:val="a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41A9B">
        <w:rPr>
          <w:rFonts w:ascii="Times New Roman" w:hAnsi="Times New Roman" w:cs="Times New Roman"/>
          <w:sz w:val="24"/>
          <w:szCs w:val="24"/>
        </w:rPr>
        <w:t>раннее выявление заболевших (</w:t>
      </w:r>
      <w:proofErr w:type="spellStart"/>
      <w:r w:rsidR="007078B5" w:rsidRPr="00B41A9B">
        <w:rPr>
          <w:rFonts w:ascii="Times New Roman" w:hAnsi="Times New Roman" w:cs="Times New Roman"/>
          <w:sz w:val="24"/>
          <w:szCs w:val="24"/>
        </w:rPr>
        <w:t>флюорогафия</w:t>
      </w:r>
      <w:proofErr w:type="spellEnd"/>
      <w:r w:rsidRPr="00B41A9B">
        <w:rPr>
          <w:rFonts w:ascii="Times New Roman" w:hAnsi="Times New Roman" w:cs="Times New Roman"/>
          <w:sz w:val="24"/>
          <w:szCs w:val="24"/>
        </w:rPr>
        <w:t xml:space="preserve"> и иммунодиагностика</w:t>
      </w:r>
      <w:r w:rsidR="00335835">
        <w:rPr>
          <w:rFonts w:ascii="Times New Roman" w:hAnsi="Times New Roman" w:cs="Times New Roman"/>
          <w:sz w:val="24"/>
          <w:szCs w:val="24"/>
        </w:rPr>
        <w:t xml:space="preserve"> – реакция Манту и </w:t>
      </w:r>
      <w:proofErr w:type="spellStart"/>
      <w:r w:rsidR="00335835">
        <w:rPr>
          <w:rFonts w:ascii="Times New Roman" w:hAnsi="Times New Roman" w:cs="Times New Roman"/>
          <w:sz w:val="24"/>
          <w:szCs w:val="24"/>
        </w:rPr>
        <w:t>Диаскинтест</w:t>
      </w:r>
      <w:proofErr w:type="spellEnd"/>
      <w:r w:rsidRPr="00B41A9B">
        <w:rPr>
          <w:rFonts w:ascii="Times New Roman" w:hAnsi="Times New Roman" w:cs="Times New Roman"/>
          <w:sz w:val="24"/>
          <w:szCs w:val="24"/>
        </w:rPr>
        <w:t>);</w:t>
      </w:r>
    </w:p>
    <w:p w:rsidR="009549E9" w:rsidRPr="00B41A9B" w:rsidRDefault="009549E9" w:rsidP="009549E9">
      <w:pPr>
        <w:pStyle w:val="a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41A9B">
        <w:rPr>
          <w:rFonts w:ascii="Times New Roman" w:hAnsi="Times New Roman" w:cs="Times New Roman"/>
          <w:sz w:val="24"/>
          <w:szCs w:val="24"/>
        </w:rPr>
        <w:t>эффективное контролируемое лечение</w:t>
      </w:r>
      <w:r w:rsidR="00BD0C96">
        <w:rPr>
          <w:rFonts w:ascii="Times New Roman" w:hAnsi="Times New Roman" w:cs="Times New Roman"/>
          <w:sz w:val="24"/>
          <w:szCs w:val="24"/>
        </w:rPr>
        <w:t xml:space="preserve"> больных туберкулёзом</w:t>
      </w:r>
      <w:r w:rsidRPr="00B41A9B">
        <w:rPr>
          <w:rFonts w:ascii="Times New Roman" w:hAnsi="Times New Roman" w:cs="Times New Roman"/>
          <w:sz w:val="24"/>
          <w:szCs w:val="24"/>
        </w:rPr>
        <w:t>.</w:t>
      </w:r>
    </w:p>
    <w:p w:rsidR="00CF6A6D" w:rsidRPr="00B41A9B" w:rsidRDefault="00CF6A6D" w:rsidP="00CF6A6D">
      <w:pPr>
        <w:pStyle w:val="a6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6726B" w:rsidRPr="008B2D2D" w:rsidRDefault="00CF6A6D" w:rsidP="008B2D2D">
      <w:pPr>
        <w:pStyle w:val="a6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41A9B">
        <w:rPr>
          <w:rFonts w:ascii="Times New Roman" w:hAnsi="Times New Roman" w:cs="Times New Roman"/>
          <w:sz w:val="24"/>
          <w:szCs w:val="24"/>
        </w:rPr>
        <w:t xml:space="preserve">Однако данная работа будет успешной только в том случае, если каждый </w:t>
      </w:r>
      <w:r w:rsidR="006622C5" w:rsidRPr="00B41A9B">
        <w:rPr>
          <w:rFonts w:ascii="Times New Roman" w:hAnsi="Times New Roman" w:cs="Times New Roman"/>
          <w:sz w:val="24"/>
          <w:szCs w:val="24"/>
        </w:rPr>
        <w:t xml:space="preserve">человек </w:t>
      </w:r>
      <w:r w:rsidRPr="00B41A9B">
        <w:rPr>
          <w:rFonts w:ascii="Times New Roman" w:hAnsi="Times New Roman" w:cs="Times New Roman"/>
          <w:sz w:val="24"/>
          <w:szCs w:val="24"/>
        </w:rPr>
        <w:t>осознает необходимость и важность сохранения своего здоровья, а так же проявит внимание к здоровью своих близких и окружающих людей.</w:t>
      </w:r>
    </w:p>
    <w:p w:rsidR="0016726B" w:rsidRPr="002D630A" w:rsidRDefault="0016726B" w:rsidP="00A1799A">
      <w:pPr>
        <w:pStyle w:val="a6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A1799A" w:rsidRPr="00920205" w:rsidRDefault="00A1799A" w:rsidP="00A1799A">
      <w:pPr>
        <w:pStyle w:val="a6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0205">
        <w:rPr>
          <w:rFonts w:ascii="Times New Roman" w:hAnsi="Times New Roman" w:cs="Times New Roman"/>
          <w:b/>
          <w:sz w:val="24"/>
          <w:szCs w:val="24"/>
        </w:rPr>
        <w:t>Показатели эпидемической ситуации по туберкулезу в Пермском крае в 20</w:t>
      </w:r>
      <w:r w:rsidR="00400197" w:rsidRPr="00920205">
        <w:rPr>
          <w:rFonts w:ascii="Times New Roman" w:hAnsi="Times New Roman" w:cs="Times New Roman"/>
          <w:b/>
          <w:sz w:val="24"/>
          <w:szCs w:val="24"/>
        </w:rPr>
        <w:t>2</w:t>
      </w:r>
      <w:r w:rsidR="00920205" w:rsidRPr="00920205">
        <w:rPr>
          <w:rFonts w:ascii="Times New Roman" w:hAnsi="Times New Roman" w:cs="Times New Roman"/>
          <w:b/>
          <w:sz w:val="24"/>
          <w:szCs w:val="24"/>
        </w:rPr>
        <w:t>5</w:t>
      </w:r>
      <w:r w:rsidR="008B5D06">
        <w:rPr>
          <w:rFonts w:ascii="Times New Roman" w:hAnsi="Times New Roman" w:cs="Times New Roman"/>
          <w:b/>
          <w:sz w:val="24"/>
          <w:szCs w:val="24"/>
        </w:rPr>
        <w:t xml:space="preserve"> году</w:t>
      </w:r>
    </w:p>
    <w:p w:rsidR="00204FE1" w:rsidRPr="00920205" w:rsidRDefault="00204FE1" w:rsidP="00CF6A6D">
      <w:pPr>
        <w:pStyle w:val="a6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C0F3D" w:rsidRPr="00920205" w:rsidRDefault="00A80E52" w:rsidP="006E570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920205">
        <w:rPr>
          <w:rFonts w:ascii="Times New Roman" w:hAnsi="Times New Roman" w:cs="Times New Roman"/>
          <w:sz w:val="24"/>
          <w:szCs w:val="24"/>
        </w:rPr>
        <w:t>По итогам 202</w:t>
      </w:r>
      <w:r w:rsidR="00920205" w:rsidRPr="00920205">
        <w:rPr>
          <w:rFonts w:ascii="Times New Roman" w:hAnsi="Times New Roman" w:cs="Times New Roman"/>
          <w:sz w:val="24"/>
          <w:szCs w:val="24"/>
        </w:rPr>
        <w:t>5</w:t>
      </w:r>
      <w:r w:rsidRPr="00920205">
        <w:rPr>
          <w:rFonts w:ascii="Times New Roman" w:hAnsi="Times New Roman" w:cs="Times New Roman"/>
          <w:sz w:val="24"/>
          <w:szCs w:val="24"/>
        </w:rPr>
        <w:t xml:space="preserve"> года</w:t>
      </w:r>
      <w:r w:rsidR="006C0F3D">
        <w:rPr>
          <w:rFonts w:ascii="Times New Roman" w:hAnsi="Times New Roman" w:cs="Times New Roman"/>
          <w:sz w:val="24"/>
          <w:szCs w:val="24"/>
        </w:rPr>
        <w:t xml:space="preserve"> в Пермском крае отмечается дальнейшее снижение заболеваемости туберкулёзом</w:t>
      </w:r>
      <w:proofErr w:type="gramStart"/>
      <w:r w:rsidR="006C0F3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920205">
        <w:rPr>
          <w:rFonts w:ascii="Times New Roman" w:hAnsi="Times New Roman" w:cs="Times New Roman"/>
          <w:sz w:val="24"/>
          <w:szCs w:val="24"/>
        </w:rPr>
        <w:t xml:space="preserve"> </w:t>
      </w:r>
      <w:r w:rsidR="006C0F3D">
        <w:rPr>
          <w:rFonts w:ascii="Times New Roman" w:hAnsi="Times New Roman" w:cs="Times New Roman"/>
          <w:sz w:val="24"/>
          <w:szCs w:val="24"/>
        </w:rPr>
        <w:t>П</w:t>
      </w:r>
      <w:r w:rsidR="00920205" w:rsidRPr="00920205">
        <w:rPr>
          <w:rFonts w:ascii="Times New Roman" w:hAnsi="Times New Roman" w:cs="Times New Roman"/>
          <w:sz w:val="24"/>
          <w:szCs w:val="24"/>
        </w:rPr>
        <w:t>ервичная заболеваемость туберкулезом составила в 2025 году 34,5 случаев на 100 тысяч человек населения, что на 13,9 % ниже, чем в 2024 г</w:t>
      </w:r>
      <w:r w:rsidR="005A070A">
        <w:rPr>
          <w:rFonts w:ascii="Times New Roman" w:hAnsi="Times New Roman" w:cs="Times New Roman"/>
          <w:sz w:val="24"/>
          <w:szCs w:val="24"/>
        </w:rPr>
        <w:t>оду.</w:t>
      </w:r>
    </w:p>
    <w:p w:rsidR="0076549B" w:rsidRDefault="0076549B" w:rsidP="0076549B">
      <w:pPr>
        <w:rPr>
          <w:rFonts w:ascii="Times New Roman" w:hAnsi="Times New Roman" w:cs="Times New Roman"/>
          <w:sz w:val="24"/>
          <w:szCs w:val="24"/>
        </w:rPr>
      </w:pPr>
      <w:r w:rsidRPr="00AB4D7F">
        <w:rPr>
          <w:rFonts w:ascii="Times New Roman" w:hAnsi="Times New Roman" w:cs="Times New Roman"/>
          <w:sz w:val="24"/>
          <w:szCs w:val="24"/>
        </w:rPr>
        <w:lastRenderedPageBreak/>
        <w:tab/>
        <w:t xml:space="preserve">Половозрастная структура заболевших </w:t>
      </w:r>
      <w:r w:rsidR="006C0F3D">
        <w:rPr>
          <w:rFonts w:ascii="Times New Roman" w:hAnsi="Times New Roman" w:cs="Times New Roman"/>
          <w:sz w:val="24"/>
          <w:szCs w:val="24"/>
        </w:rPr>
        <w:t>неизменна в течение последних лет</w:t>
      </w:r>
      <w:r w:rsidRPr="00AB4D7F">
        <w:rPr>
          <w:rFonts w:ascii="Times New Roman" w:hAnsi="Times New Roman" w:cs="Times New Roman"/>
          <w:sz w:val="24"/>
          <w:szCs w:val="24"/>
        </w:rPr>
        <w:t xml:space="preserve">: максимальный пик заболеваемости </w:t>
      </w:r>
      <w:proofErr w:type="gramStart"/>
      <w:r w:rsidRPr="00AB4D7F">
        <w:rPr>
          <w:rFonts w:ascii="Times New Roman" w:hAnsi="Times New Roman" w:cs="Times New Roman"/>
          <w:sz w:val="24"/>
          <w:szCs w:val="24"/>
        </w:rPr>
        <w:t>туберкулёзом</w:t>
      </w:r>
      <w:proofErr w:type="gramEnd"/>
      <w:r w:rsidRPr="00AB4D7F">
        <w:rPr>
          <w:rFonts w:ascii="Times New Roman" w:hAnsi="Times New Roman" w:cs="Times New Roman"/>
          <w:sz w:val="24"/>
          <w:szCs w:val="24"/>
        </w:rPr>
        <w:t xml:space="preserve"> как у мужчин, так и у женщин приходится на возраст 35 – 44 года. Женщины болеют туберкулезом в 2 раза реже мужчин. </w:t>
      </w:r>
    </w:p>
    <w:p w:rsidR="00B82F65" w:rsidRPr="006C0F3D" w:rsidRDefault="00AB4D7F" w:rsidP="006C0F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AB4D7F">
        <w:rPr>
          <w:rFonts w:ascii="Times New Roman" w:hAnsi="Times New Roman" w:cs="Times New Roman"/>
          <w:sz w:val="24"/>
          <w:szCs w:val="24"/>
        </w:rPr>
        <w:t xml:space="preserve">В социальной структуре среди заболевших удельный вес рабочих </w:t>
      </w:r>
      <w:r w:rsidRPr="00AB4D7F">
        <w:rPr>
          <w:rFonts w:ascii="Times New Roman" w:hAnsi="Times New Roman" w:cs="Times New Roman"/>
          <w:sz w:val="24"/>
          <w:szCs w:val="24"/>
        </w:rPr>
        <w:br/>
        <w:t>и служащих снизился и составил 22,0 % (в 2024 году – 25,0 %), а удельный вес неработающих трудоспособного возраста вырос с 57,7 % до 60,2 %.</w:t>
      </w:r>
    </w:p>
    <w:p w:rsidR="00204FE1" w:rsidRPr="006C0F3D" w:rsidRDefault="00B82F65" w:rsidP="006C0F3D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B82F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Распространенность туберкулеза среди населения края снизилась </w:t>
      </w:r>
      <w:r w:rsidR="00D34B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2F6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15,5% и составил</w:t>
      </w:r>
      <w:r w:rsidR="005A070A">
        <w:rPr>
          <w:rFonts w:ascii="Times New Roman" w:eastAsia="Times New Roman" w:hAnsi="Times New Roman" w:cs="Times New Roman"/>
          <w:sz w:val="24"/>
          <w:szCs w:val="24"/>
          <w:lang w:eastAsia="ru-RU"/>
        </w:rPr>
        <w:t>а в 2025 году 87,2 на 100 тысяч.</w:t>
      </w:r>
    </w:p>
    <w:p w:rsidR="006C0F3D" w:rsidRDefault="000F7A44" w:rsidP="009A09D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C0849">
        <w:rPr>
          <w:rFonts w:ascii="Times New Roman" w:hAnsi="Times New Roman" w:cs="Times New Roman"/>
          <w:sz w:val="24"/>
          <w:szCs w:val="24"/>
        </w:rPr>
        <w:t xml:space="preserve">Показатель смертности от туберкулеза </w:t>
      </w:r>
      <w:r w:rsidR="006C0F3D">
        <w:rPr>
          <w:rFonts w:ascii="Times New Roman" w:hAnsi="Times New Roman" w:cs="Times New Roman"/>
          <w:sz w:val="24"/>
          <w:szCs w:val="24"/>
        </w:rPr>
        <w:t xml:space="preserve">в Пермском крае </w:t>
      </w:r>
      <w:r w:rsidRPr="003C0849">
        <w:rPr>
          <w:rFonts w:ascii="Times New Roman" w:hAnsi="Times New Roman" w:cs="Times New Roman"/>
          <w:sz w:val="24"/>
          <w:szCs w:val="24"/>
        </w:rPr>
        <w:t>в 202</w:t>
      </w:r>
      <w:r w:rsidR="003C0849" w:rsidRPr="003C0849">
        <w:rPr>
          <w:rFonts w:ascii="Times New Roman" w:hAnsi="Times New Roman" w:cs="Times New Roman"/>
          <w:sz w:val="24"/>
          <w:szCs w:val="24"/>
        </w:rPr>
        <w:t>5</w:t>
      </w:r>
      <w:r w:rsidRPr="003C0849">
        <w:rPr>
          <w:rFonts w:ascii="Times New Roman" w:hAnsi="Times New Roman" w:cs="Times New Roman"/>
          <w:sz w:val="24"/>
          <w:szCs w:val="24"/>
        </w:rPr>
        <w:t xml:space="preserve"> году снизился и составил </w:t>
      </w:r>
      <w:r w:rsidR="003C0849" w:rsidRPr="003C0849">
        <w:rPr>
          <w:rFonts w:ascii="Times New Roman" w:hAnsi="Times New Roman" w:cs="Times New Roman"/>
          <w:sz w:val="24"/>
          <w:szCs w:val="24"/>
        </w:rPr>
        <w:t>3,6</w:t>
      </w:r>
      <w:r w:rsidRPr="003C0849">
        <w:rPr>
          <w:rFonts w:ascii="Times New Roman" w:hAnsi="Times New Roman" w:cs="Times New Roman"/>
          <w:sz w:val="24"/>
          <w:szCs w:val="24"/>
        </w:rPr>
        <w:t xml:space="preserve"> на 100 тыс. населения. </w:t>
      </w:r>
      <w:bookmarkStart w:id="0" w:name="_GoBack"/>
      <w:bookmarkEnd w:id="0"/>
    </w:p>
    <w:p w:rsidR="00882654" w:rsidRDefault="00882654" w:rsidP="00EE491A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41668" w:rsidRDefault="00EE491A" w:rsidP="00EE491A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2742">
        <w:rPr>
          <w:rFonts w:ascii="Times New Roman" w:hAnsi="Times New Roman" w:cs="Times New Roman"/>
          <w:sz w:val="24"/>
          <w:szCs w:val="24"/>
        </w:rPr>
        <w:t xml:space="preserve">Законодательство обязывает жителей Пермского края проходить </w:t>
      </w:r>
      <w:proofErr w:type="spellStart"/>
      <w:r w:rsidR="00CC24EE" w:rsidRPr="004B2742">
        <w:rPr>
          <w:rFonts w:ascii="Times New Roman" w:hAnsi="Times New Roman" w:cs="Times New Roman"/>
          <w:sz w:val="24"/>
          <w:szCs w:val="24"/>
        </w:rPr>
        <w:t>скрининговое</w:t>
      </w:r>
      <w:proofErr w:type="spellEnd"/>
      <w:r w:rsidR="00CC24EE" w:rsidRPr="004B2742">
        <w:rPr>
          <w:rFonts w:ascii="Times New Roman" w:hAnsi="Times New Roman" w:cs="Times New Roman"/>
          <w:sz w:val="24"/>
          <w:szCs w:val="24"/>
        </w:rPr>
        <w:t xml:space="preserve"> обследование на туберкулёз</w:t>
      </w:r>
      <w:r w:rsidRPr="004B2742">
        <w:rPr>
          <w:rFonts w:ascii="Times New Roman" w:hAnsi="Times New Roman" w:cs="Times New Roman"/>
          <w:sz w:val="24"/>
          <w:szCs w:val="24"/>
        </w:rPr>
        <w:t xml:space="preserve"> один раз в год, но мы зачастую пренебрегаем этим, считая, что абсолютно здоровы и нам ничего не грозит. Туберкулёзом может заболеть каждый, независимо от социального статуса, и даже не заметить этого, поскольку часто туберкулёз протекает бессимптомно. </w:t>
      </w:r>
    </w:p>
    <w:p w:rsidR="00C11C3D" w:rsidRDefault="00C11C3D" w:rsidP="00EE491A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E491A" w:rsidRDefault="00EE491A" w:rsidP="00941668">
      <w:pPr>
        <w:spacing w:after="0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B2742">
        <w:rPr>
          <w:rFonts w:ascii="Times New Roman" w:hAnsi="Times New Roman" w:cs="Times New Roman"/>
          <w:sz w:val="24"/>
          <w:szCs w:val="24"/>
        </w:rPr>
        <w:t>Важно помнить, что именно своевременное выявление туберкулёза –</w:t>
      </w:r>
      <w:r w:rsidR="00941668">
        <w:rPr>
          <w:rFonts w:ascii="Times New Roman" w:hAnsi="Times New Roman" w:cs="Times New Roman"/>
          <w:sz w:val="24"/>
          <w:szCs w:val="24"/>
        </w:rPr>
        <w:t xml:space="preserve"> гарантия его полного излечения!</w:t>
      </w:r>
    </w:p>
    <w:p w:rsidR="005A070A" w:rsidRPr="004B2742" w:rsidRDefault="005A070A" w:rsidP="00EE491A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A070A" w:rsidRPr="005A070A" w:rsidRDefault="005A070A" w:rsidP="005A070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 пройти флюорографию?</w:t>
      </w:r>
    </w:p>
    <w:p w:rsidR="005A070A" w:rsidRDefault="005A070A" w:rsidP="005A070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07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Бесплатно</w:t>
      </w:r>
      <w:r w:rsidRPr="005A07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В </w:t>
      </w:r>
      <w:r w:rsidR="00C11C3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поликлинике по месту жительства.</w:t>
      </w:r>
    </w:p>
    <w:p w:rsidR="005A070A" w:rsidRPr="005A070A" w:rsidRDefault="005A070A" w:rsidP="005A070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Бесплатно</w:t>
      </w:r>
      <w:r w:rsidRPr="005A070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поликлинике ГБУЗ ПК «Клинический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фтизиопульмонологический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медицинский центр» г. Пермь, ул. Советская 102б по направлению врача фтизиатра.</w:t>
      </w:r>
    </w:p>
    <w:p w:rsidR="005A070A" w:rsidRPr="005A070A" w:rsidRDefault="005A070A" w:rsidP="005A070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Бесплатно. </w:t>
      </w:r>
      <w:r w:rsidRPr="005A07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Передвижные кабинеты</w:t>
      </w:r>
      <w:r w:rsidRPr="005A07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Часто работают в очагах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туберкулезной </w:t>
      </w:r>
      <w:r w:rsidRPr="005A070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инфекции или на предприятиях для массового охвата населения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профилактическими медицинскими осмотрами на туберкулёз</w:t>
      </w:r>
      <w:r w:rsidRPr="005A070A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5A070A" w:rsidRPr="005A070A" w:rsidRDefault="005A070A" w:rsidP="00964D2D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5A070A" w:rsidRPr="005A07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F5A99"/>
    <w:multiLevelType w:val="hybridMultilevel"/>
    <w:tmpl w:val="13F285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4C3989"/>
    <w:multiLevelType w:val="hybridMultilevel"/>
    <w:tmpl w:val="E51032A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622A2187"/>
    <w:multiLevelType w:val="multilevel"/>
    <w:tmpl w:val="BCAA5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33C"/>
    <w:rsid w:val="000548A5"/>
    <w:rsid w:val="000929CF"/>
    <w:rsid w:val="000F7A44"/>
    <w:rsid w:val="00131F1E"/>
    <w:rsid w:val="00145A4F"/>
    <w:rsid w:val="0016710B"/>
    <w:rsid w:val="0016726B"/>
    <w:rsid w:val="00204FE1"/>
    <w:rsid w:val="0025595A"/>
    <w:rsid w:val="002579DD"/>
    <w:rsid w:val="002679A1"/>
    <w:rsid w:val="002D630A"/>
    <w:rsid w:val="002F76A9"/>
    <w:rsid w:val="003071DD"/>
    <w:rsid w:val="00320F5A"/>
    <w:rsid w:val="00335835"/>
    <w:rsid w:val="003B2223"/>
    <w:rsid w:val="003B3354"/>
    <w:rsid w:val="003C0849"/>
    <w:rsid w:val="00400197"/>
    <w:rsid w:val="00445048"/>
    <w:rsid w:val="0046052B"/>
    <w:rsid w:val="0048788D"/>
    <w:rsid w:val="004B2742"/>
    <w:rsid w:val="005510CB"/>
    <w:rsid w:val="00555073"/>
    <w:rsid w:val="005A070A"/>
    <w:rsid w:val="005B1C9D"/>
    <w:rsid w:val="005C4B52"/>
    <w:rsid w:val="00612246"/>
    <w:rsid w:val="006622C5"/>
    <w:rsid w:val="006C0F3D"/>
    <w:rsid w:val="006E5705"/>
    <w:rsid w:val="007078B5"/>
    <w:rsid w:val="00752078"/>
    <w:rsid w:val="0076549B"/>
    <w:rsid w:val="00814E8A"/>
    <w:rsid w:val="0084266C"/>
    <w:rsid w:val="00882654"/>
    <w:rsid w:val="00896313"/>
    <w:rsid w:val="008B2D2D"/>
    <w:rsid w:val="008B5D06"/>
    <w:rsid w:val="008F7F57"/>
    <w:rsid w:val="00902654"/>
    <w:rsid w:val="00920205"/>
    <w:rsid w:val="00941668"/>
    <w:rsid w:val="009549E9"/>
    <w:rsid w:val="00964D2D"/>
    <w:rsid w:val="009A09D0"/>
    <w:rsid w:val="00A1799A"/>
    <w:rsid w:val="00A250C9"/>
    <w:rsid w:val="00A80E52"/>
    <w:rsid w:val="00AB4D7F"/>
    <w:rsid w:val="00B41A9B"/>
    <w:rsid w:val="00B81471"/>
    <w:rsid w:val="00B82F65"/>
    <w:rsid w:val="00BA533C"/>
    <w:rsid w:val="00BB5EFE"/>
    <w:rsid w:val="00BD0C96"/>
    <w:rsid w:val="00BD2932"/>
    <w:rsid w:val="00BF73D0"/>
    <w:rsid w:val="00C11C3D"/>
    <w:rsid w:val="00C3233C"/>
    <w:rsid w:val="00C47D15"/>
    <w:rsid w:val="00C62E97"/>
    <w:rsid w:val="00CA20E4"/>
    <w:rsid w:val="00CA3E6A"/>
    <w:rsid w:val="00CA5315"/>
    <w:rsid w:val="00CC24EE"/>
    <w:rsid w:val="00CF6A6D"/>
    <w:rsid w:val="00D070AA"/>
    <w:rsid w:val="00D34BC6"/>
    <w:rsid w:val="00D85988"/>
    <w:rsid w:val="00E07446"/>
    <w:rsid w:val="00E1140B"/>
    <w:rsid w:val="00E12202"/>
    <w:rsid w:val="00E42625"/>
    <w:rsid w:val="00E4646D"/>
    <w:rsid w:val="00E70995"/>
    <w:rsid w:val="00EE491A"/>
    <w:rsid w:val="00F504FB"/>
    <w:rsid w:val="00F56FB9"/>
    <w:rsid w:val="00F74C9D"/>
    <w:rsid w:val="00FA1F78"/>
    <w:rsid w:val="00FB5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3E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49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49E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549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549E9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5C4B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5C4B52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CA3E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3E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49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49E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549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549E9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5C4B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5C4B52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CA3E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03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8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146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2024-03-20T04:08:00Z</cp:lastPrinted>
  <dcterms:created xsi:type="dcterms:W3CDTF">2026-03-20T08:02:00Z</dcterms:created>
  <dcterms:modified xsi:type="dcterms:W3CDTF">2026-03-20T08:02:00Z</dcterms:modified>
</cp:coreProperties>
</file>